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>Castell de Sant Joan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Castell i monument.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Torre de vigia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Medieval/Romànic del Segle XII.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Pedra</w:t>
      </w:r>
    </w:p>
    <w:p w:rsidR="0056254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15m d’altura i 7,25 d’amplada.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Situat en el punt més alt de la vila, vora la Cala St Francesc.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7B1CC1">
        <w:rPr>
          <w:rFonts w:ascii="Arial" w:hAnsi="Arial" w:cs="Arial"/>
          <w:noProof/>
          <w:sz w:val="24"/>
          <w:szCs w:val="24"/>
          <w:lang w:eastAsia="ca-ES" w:bidi="ks-Deva"/>
        </w:rPr>
        <w:t>Anònim.</w:t>
      </w:r>
    </w:p>
    <w:p w:rsidR="0056254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7B1CC1">
        <w:rPr>
          <w:rFonts w:ascii="Arial" w:hAnsi="Arial" w:cs="Arial"/>
          <w:noProof/>
          <w:sz w:val="24"/>
          <w:szCs w:val="24"/>
          <w:lang w:eastAsia="ca-ES" w:bidi="ks-Deva"/>
        </w:rPr>
        <w:t>Creiem que é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 xml:space="preserve">s un castell molt adequat a la seva època i que en temps de guerra i problemes </w:t>
      </w:r>
      <w:r w:rsidR="007B1CC1">
        <w:rPr>
          <w:rFonts w:ascii="Arial" w:hAnsi="Arial" w:cs="Arial"/>
          <w:noProof/>
          <w:sz w:val="24"/>
          <w:szCs w:val="24"/>
          <w:lang w:eastAsia="ca-ES" w:bidi="ks-Deva"/>
        </w:rPr>
        <w:t xml:space="preserve">socials </w:t>
      </w:r>
      <w:r w:rsidR="0056254D">
        <w:rPr>
          <w:rFonts w:ascii="Arial" w:hAnsi="Arial" w:cs="Arial"/>
          <w:noProof/>
          <w:sz w:val="24"/>
          <w:szCs w:val="24"/>
          <w:lang w:eastAsia="ca-ES" w:bidi="ks-Deva"/>
        </w:rPr>
        <w:t>podria tenir una figura molt important per caballers,soldats i monarques de la gran vila de Blanda.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B95438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543DB4BB" wp14:editId="5E4B5E12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4752975" cy="1680845"/>
            <wp:effectExtent l="0" t="0" r="9525" b="0"/>
            <wp:wrapSquare wrapText="bothSides"/>
            <wp:docPr id="3" name="Imagen 3" descr="Resultat d'imatges de sant joan de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sant joan de bla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8E5384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ca-ES"/>
        </w:rPr>
        <w:lastRenderedPageBreak/>
        <w:drawing>
          <wp:anchor distT="0" distB="0" distL="114300" distR="114300" simplePos="0" relativeHeight="251659264" behindDoc="0" locked="0" layoutInCell="1" allowOverlap="1" wp14:anchorId="54B3C449" wp14:editId="0F7E015C">
            <wp:simplePos x="0" y="0"/>
            <wp:positionH relativeFrom="margin">
              <wp:posOffset>1558290</wp:posOffset>
            </wp:positionH>
            <wp:positionV relativeFrom="paragraph">
              <wp:posOffset>197485</wp:posOffset>
            </wp:positionV>
            <wp:extent cx="1962150" cy="1305560"/>
            <wp:effectExtent l="0" t="0" r="0" b="8890"/>
            <wp:wrapSquare wrapText="bothSides"/>
            <wp:docPr id="4" name="Imagen 4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9"/>
      <w:footerReference w:type="default" r:id="rId1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8E5384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254D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B1CC1"/>
    <w:rsid w:val="007D083B"/>
    <w:rsid w:val="007E53D2"/>
    <w:rsid w:val="00800965"/>
    <w:rsid w:val="00811D01"/>
    <w:rsid w:val="008430E7"/>
    <w:rsid w:val="008935B5"/>
    <w:rsid w:val="008C1AFD"/>
    <w:rsid w:val="008D6F73"/>
    <w:rsid w:val="008E5384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95438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6</cp:revision>
  <cp:lastPrinted>2017-03-06T09:37:00Z</cp:lastPrinted>
  <dcterms:created xsi:type="dcterms:W3CDTF">2018-05-22T10:15:00Z</dcterms:created>
  <dcterms:modified xsi:type="dcterms:W3CDTF">2018-06-13T09:41:00Z</dcterms:modified>
</cp:coreProperties>
</file>