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Nom: 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Ermita Sant Joan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Tipus de construcció: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Funció: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Religiosa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Època/Data de construcció: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s.X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Materials: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Pedra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Dimensions: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 w:rsidRPr="00ED1B04">
        <w:rPr>
          <w:rFonts w:ascii="Arial" w:hAnsi="Arial" w:cs="Arial"/>
          <w:noProof/>
          <w:sz w:val="24"/>
          <w:szCs w:val="24"/>
          <w:lang w:eastAsia="ca-ES" w:bidi="ks-Deva"/>
        </w:rPr>
        <w:t>5,19m alçada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/ 4,12m amplada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Localització: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 w:rsidRPr="00ED1B04">
        <w:rPr>
          <w:rFonts w:ascii="Arial" w:hAnsi="Arial" w:cs="Arial"/>
          <w:noProof/>
          <w:sz w:val="24"/>
          <w:szCs w:val="24"/>
          <w:lang w:eastAsia="ca-ES" w:bidi="ks-Deva"/>
        </w:rPr>
        <w:t>Blanes</w:t>
      </w:r>
    </w:p>
    <w:p w:rsidR="001D09C6" w:rsidRPr="00ED1B04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Arquitecte: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Desconegut</w:t>
      </w:r>
    </w:p>
    <w:p w:rsidR="002C1F20" w:rsidRDefault="001D09C6" w:rsidP="00ED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>Observacions:</w:t>
      </w:r>
      <w:r w:rsidR="00ED1B04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ED1B04">
        <w:rPr>
          <w:rFonts w:ascii="Arial" w:hAnsi="Arial" w:cs="Arial"/>
          <w:noProof/>
          <w:sz w:val="24"/>
          <w:szCs w:val="24"/>
          <w:lang w:eastAsia="ca-ES" w:bidi="ks-Deva"/>
        </w:rPr>
        <w:t>L’ermita de Sant Joan ja existia molt abans que la construcció del castell</w:t>
      </w:r>
    </w:p>
    <w:p w:rsidR="00ED1B04" w:rsidRPr="00ED1B04" w:rsidRDefault="00ED1B04" w:rsidP="00ED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Pr="001D09C6" w:rsidRDefault="00ED1B04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1B04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1828800" cy="2731738"/>
            <wp:effectExtent l="0" t="0" r="0" b="0"/>
            <wp:docPr id="3" name="Imagen 3" descr="C:\Users\ALUMNE\Downloads\264928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E\Downloads\264928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86" cy="27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ED1B04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ED1B04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DE06BF9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ALUMNE</cp:lastModifiedBy>
  <cp:revision>2</cp:revision>
  <cp:lastPrinted>2017-03-06T09:37:00Z</cp:lastPrinted>
  <dcterms:created xsi:type="dcterms:W3CDTF">2018-05-22T10:09:00Z</dcterms:created>
  <dcterms:modified xsi:type="dcterms:W3CDTF">2018-05-22T10:09:00Z</dcterms:modified>
</cp:coreProperties>
</file>